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Chars="0"/>
        <w:jc w:val="center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bookmarkStart w:id="2" w:name="_GoBack"/>
      <w:bookmarkEnd w:id="2"/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挑战赛-人形功夫搏击赛比赛规则</w:t>
      </w:r>
    </w:p>
    <w:p>
      <w:pPr>
        <w:pStyle w:val="3"/>
        <w:numPr>
          <w:ilvl w:val="0"/>
          <w:numId w:val="2"/>
        </w:numPr>
        <w:spacing w:before="240" w:after="240" w:line="312" w:lineRule="auto"/>
        <w:ind w:left="420" w:firstLineChars="0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规则要点</w:t>
      </w:r>
    </w:p>
    <w:p>
      <w:pPr>
        <w:pStyle w:val="4"/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0" w:after="0" w:afterAutospacing="0" w:line="312" w:lineRule="auto"/>
        <w:ind w:left="720" w:right="0" w:hanging="720" w:firstLineChars="0"/>
        <w:jc w:val="both"/>
        <w:rPr>
          <w:rFonts w:hint="eastAsia" w:ascii="仿宋_GB2312" w:hAnsi="仿宋_GB2312" w:eastAsia="仿宋_GB2312" w:cs="仿宋_GB2312"/>
          <w:kern w:val="2"/>
          <w:sz w:val="24"/>
          <w:szCs w:val="24"/>
        </w:rPr>
      </w:pPr>
      <w:bookmarkStart w:id="0" w:name="_Hlk80177016"/>
      <w:r>
        <w:rPr>
          <w:rFonts w:hint="eastAsia" w:ascii="仿宋_GB2312" w:hAnsi="仿宋_GB2312" w:eastAsia="仿宋_GB2312" w:cs="仿宋_GB2312"/>
          <w:kern w:val="2"/>
          <w:sz w:val="24"/>
          <w:szCs w:val="24"/>
          <w:lang w:val="en-US" w:eastAsia="zh-CN" w:bidi="ar"/>
        </w:rPr>
        <w:t>比赛过程中，红蓝双方各有一台双足人形机器人在场地中进行1V1对抗。比赛开始后要求双方机器人在启动区出发，以有效击打对方导致对方摔倒或出界得分。比赛结束后，单场比赛具体计分标准如下：</w:t>
      </w:r>
    </w:p>
    <w:tbl>
      <w:tblPr>
        <w:tblStyle w:val="7"/>
        <w:tblW w:w="805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6"/>
        <w:gridCol w:w="1193"/>
        <w:gridCol w:w="4145"/>
        <w:gridCol w:w="1050"/>
        <w:gridCol w:w="811"/>
      </w:tblGrid>
      <w:tr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92" w:lineRule="exact"/>
              <w:ind w:left="149" w:right="139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en-US" w:bidi="ar"/>
              </w:rPr>
              <w:t>序号</w:t>
            </w:r>
          </w:p>
        </w:tc>
        <w:tc>
          <w:tcPr>
            <w:tcW w:w="11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92" w:lineRule="exact"/>
              <w:ind w:left="111" w:right="101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en-US" w:bidi="ar"/>
              </w:rPr>
              <w:t>比赛阶段</w:t>
            </w:r>
          </w:p>
        </w:tc>
        <w:tc>
          <w:tcPr>
            <w:tcW w:w="41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92" w:lineRule="exact"/>
              <w:ind w:left="111" w:right="101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en-US" w:bidi="ar"/>
              </w:rPr>
              <w:t>动作描述</w:t>
            </w:r>
          </w:p>
        </w:tc>
        <w:tc>
          <w:tcPr>
            <w:tcW w:w="1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92" w:lineRule="exact"/>
              <w:ind w:left="250" w:right="24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en-US" w:bidi="ar"/>
              </w:rPr>
              <w:t>得分方</w:t>
            </w:r>
          </w:p>
        </w:tc>
        <w:tc>
          <w:tcPr>
            <w:tcW w:w="8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92" w:lineRule="exact"/>
              <w:ind w:left="280" w:right="27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en-US" w:bidi="ar"/>
              </w:rPr>
              <w:t>分值</w:t>
            </w:r>
          </w:p>
        </w:tc>
      </w:tr>
      <w:tr>
        <w:trPr>
          <w:trHeight w:val="311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52" w:beforeAutospacing="0" w:after="0" w:afterAutospacing="0" w:line="240" w:lineRule="auto"/>
              <w:ind w:left="1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en-US" w:bidi="ar"/>
              </w:rPr>
              <w:t>1</w:t>
            </w:r>
          </w:p>
        </w:tc>
        <w:tc>
          <w:tcPr>
            <w:tcW w:w="11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92" w:lineRule="exact"/>
              <w:ind w:left="111" w:right="101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en-US" w:bidi="ar"/>
              </w:rPr>
              <w:t>出发阶段</w:t>
            </w:r>
          </w:p>
        </w:tc>
        <w:tc>
          <w:tcPr>
            <w:tcW w:w="41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92" w:lineRule="exact"/>
              <w:ind w:left="111" w:right="101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en-US" w:bidi="ar"/>
              </w:rPr>
              <w:t>甲方完全走出启动区</w:t>
            </w:r>
          </w:p>
        </w:tc>
        <w:tc>
          <w:tcPr>
            <w:tcW w:w="1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92" w:lineRule="exact"/>
              <w:ind w:left="250" w:right="24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en-US" w:bidi="ar"/>
              </w:rPr>
              <w:t>甲方</w:t>
            </w:r>
          </w:p>
        </w:tc>
        <w:tc>
          <w:tcPr>
            <w:tcW w:w="8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52" w:beforeAutospacing="0" w:after="0" w:afterAutospacing="0" w:line="240" w:lineRule="auto"/>
              <w:ind w:left="280" w:right="27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en-US" w:bidi="ar"/>
              </w:rPr>
              <w:t>5</w:t>
            </w:r>
          </w:p>
        </w:tc>
      </w:tr>
      <w:tr>
        <w:trPr>
          <w:trHeight w:val="311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52" w:beforeAutospacing="0" w:after="0" w:afterAutospacing="0" w:line="240" w:lineRule="auto"/>
              <w:ind w:left="1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en-US" w:bidi="ar"/>
              </w:rPr>
              <w:t>2</w:t>
            </w:r>
          </w:p>
        </w:tc>
        <w:tc>
          <w:tcPr>
            <w:tcW w:w="119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92" w:lineRule="exact"/>
              <w:ind w:left="111" w:right="101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en-US" w:bidi="ar"/>
              </w:rPr>
              <w:t>搏击阶段</w:t>
            </w:r>
          </w:p>
        </w:tc>
        <w:tc>
          <w:tcPr>
            <w:tcW w:w="41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92" w:lineRule="exact"/>
              <w:ind w:left="111" w:right="101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en-US" w:bidi="ar"/>
              </w:rPr>
              <w:t>甲方被击倒地，乙方未倒地</w:t>
            </w:r>
          </w:p>
        </w:tc>
        <w:tc>
          <w:tcPr>
            <w:tcW w:w="1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92" w:lineRule="exact"/>
              <w:ind w:left="250" w:right="24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en-US" w:bidi="ar"/>
              </w:rPr>
              <w:t>乙方</w:t>
            </w:r>
          </w:p>
        </w:tc>
        <w:tc>
          <w:tcPr>
            <w:tcW w:w="8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52" w:beforeAutospacing="0" w:after="0" w:afterAutospacing="0" w:line="240" w:lineRule="auto"/>
              <w:ind w:left="280" w:right="27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en-US" w:bidi="ar"/>
              </w:rPr>
              <w:t>20</w:t>
            </w:r>
          </w:p>
        </w:tc>
      </w:tr>
      <w:tr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52" w:beforeAutospacing="0" w:after="0" w:afterAutospacing="0" w:line="240" w:lineRule="auto"/>
              <w:ind w:left="1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en-US" w:bidi="ar"/>
              </w:rPr>
              <w:t>3</w:t>
            </w:r>
          </w:p>
        </w:tc>
        <w:tc>
          <w:tcPr>
            <w:tcW w:w="119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en-US"/>
              </w:rPr>
            </w:pPr>
          </w:p>
        </w:tc>
        <w:tc>
          <w:tcPr>
            <w:tcW w:w="41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92" w:lineRule="exact"/>
              <w:ind w:left="111" w:right="101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en-US" w:bidi="ar"/>
              </w:rPr>
              <w:t>甲方自己倒地/出界，乙方未倒地/出界</w:t>
            </w:r>
          </w:p>
        </w:tc>
        <w:tc>
          <w:tcPr>
            <w:tcW w:w="1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92" w:lineRule="exact"/>
              <w:ind w:left="250" w:right="24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en-US" w:bidi="ar"/>
              </w:rPr>
              <w:t>乙方</w:t>
            </w:r>
          </w:p>
        </w:tc>
        <w:tc>
          <w:tcPr>
            <w:tcW w:w="8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52" w:beforeAutospacing="0" w:after="0" w:afterAutospacing="0" w:line="240" w:lineRule="auto"/>
              <w:ind w:left="280" w:right="27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en-US" w:bidi="ar"/>
              </w:rPr>
              <w:t>10</w:t>
            </w:r>
          </w:p>
        </w:tc>
      </w:tr>
      <w:tr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52" w:beforeAutospacing="0" w:after="0" w:afterAutospacing="0" w:line="240" w:lineRule="auto"/>
              <w:ind w:left="1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en-US" w:bidi="ar"/>
              </w:rPr>
              <w:t>4</w:t>
            </w:r>
          </w:p>
        </w:tc>
        <w:tc>
          <w:tcPr>
            <w:tcW w:w="119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en-US"/>
              </w:rPr>
            </w:pPr>
          </w:p>
        </w:tc>
        <w:tc>
          <w:tcPr>
            <w:tcW w:w="41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92" w:lineRule="exact"/>
              <w:ind w:left="111" w:right="101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en-US" w:bidi="ar"/>
              </w:rPr>
              <w:t>甲方先倒地/出界，乙方后倒地/出界</w:t>
            </w:r>
          </w:p>
        </w:tc>
        <w:tc>
          <w:tcPr>
            <w:tcW w:w="1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92" w:lineRule="exact"/>
              <w:ind w:left="250" w:right="24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en-US" w:bidi="ar"/>
              </w:rPr>
              <w:t>乙方</w:t>
            </w:r>
          </w:p>
        </w:tc>
        <w:tc>
          <w:tcPr>
            <w:tcW w:w="8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52" w:beforeAutospacing="0" w:after="0" w:afterAutospacing="0" w:line="240" w:lineRule="auto"/>
              <w:ind w:left="1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en-US" w:bidi="ar"/>
              </w:rPr>
              <w:t>5</w:t>
            </w:r>
          </w:p>
        </w:tc>
      </w:tr>
      <w:tr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52" w:beforeAutospacing="0" w:after="0" w:afterAutospacing="0" w:line="240" w:lineRule="auto"/>
              <w:ind w:left="1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en-US" w:bidi="ar"/>
              </w:rPr>
              <w:t>5</w:t>
            </w:r>
          </w:p>
        </w:tc>
        <w:tc>
          <w:tcPr>
            <w:tcW w:w="119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en-US"/>
              </w:rPr>
            </w:pPr>
          </w:p>
        </w:tc>
        <w:tc>
          <w:tcPr>
            <w:tcW w:w="41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92" w:lineRule="exact"/>
              <w:ind w:left="111" w:right="101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en-US" w:bidi="ar"/>
              </w:rPr>
              <w:t>甲方使用特殊攻击使乙方倒地/出界</w:t>
            </w:r>
          </w:p>
        </w:tc>
        <w:tc>
          <w:tcPr>
            <w:tcW w:w="1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92" w:lineRule="exact"/>
              <w:ind w:left="250" w:right="24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en-US" w:bidi="ar"/>
              </w:rPr>
              <w:t>甲方</w:t>
            </w:r>
          </w:p>
        </w:tc>
        <w:tc>
          <w:tcPr>
            <w:tcW w:w="8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52" w:beforeAutospacing="0" w:after="0" w:afterAutospacing="0" w:line="240" w:lineRule="auto"/>
              <w:ind w:left="1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en-US" w:bidi="ar"/>
              </w:rPr>
              <w:t>30</w:t>
            </w:r>
          </w:p>
        </w:tc>
      </w:tr>
      <w:tr>
        <w:trPr>
          <w:trHeight w:val="311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52" w:beforeAutospacing="0" w:after="0" w:afterAutospacing="0" w:line="240" w:lineRule="auto"/>
              <w:ind w:left="1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en-US" w:bidi="ar"/>
              </w:rPr>
              <w:t>6</w:t>
            </w:r>
          </w:p>
        </w:tc>
        <w:tc>
          <w:tcPr>
            <w:tcW w:w="119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en-US"/>
              </w:rPr>
            </w:pPr>
          </w:p>
        </w:tc>
        <w:tc>
          <w:tcPr>
            <w:tcW w:w="414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92" w:lineRule="exact"/>
              <w:ind w:left="22" w:leftChars="0" w:right="101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en-US" w:bidi="ar"/>
              </w:rPr>
              <w:t>甲方机器人连续10秒原地不动</w:t>
            </w:r>
          </w:p>
        </w:tc>
        <w:tc>
          <w:tcPr>
            <w:tcW w:w="1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92" w:lineRule="exact"/>
              <w:ind w:left="250" w:leftChars="0" w:right="24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en-US" w:bidi="ar"/>
              </w:rPr>
              <w:t>乙方</w:t>
            </w:r>
          </w:p>
        </w:tc>
        <w:tc>
          <w:tcPr>
            <w:tcW w:w="8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52" w:beforeAutospacing="0" w:after="0" w:afterAutospacing="0" w:line="240" w:lineRule="auto"/>
              <w:ind w:left="280" w:leftChars="0" w:right="27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en-US" w:bidi="ar"/>
              </w:rPr>
              <w:t>10</w:t>
            </w:r>
          </w:p>
        </w:tc>
      </w:tr>
      <w:tr>
        <w:trPr>
          <w:trHeight w:val="311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52" w:beforeAutospacing="0" w:after="0" w:afterAutospacing="0" w:line="240" w:lineRule="auto"/>
              <w:ind w:left="1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en-US" w:bidi="ar"/>
              </w:rPr>
              <w:t>7</w:t>
            </w:r>
          </w:p>
        </w:tc>
        <w:tc>
          <w:tcPr>
            <w:tcW w:w="119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en-US"/>
              </w:rPr>
            </w:pPr>
          </w:p>
        </w:tc>
        <w:tc>
          <w:tcPr>
            <w:tcW w:w="414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92" w:lineRule="exact"/>
              <w:ind w:left="22" w:right="101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en-US" w:bidi="ar"/>
              </w:rPr>
              <w:t>甲方每积累3个黄牌警告</w:t>
            </w:r>
          </w:p>
        </w:tc>
        <w:tc>
          <w:tcPr>
            <w:tcW w:w="1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92" w:lineRule="exact"/>
              <w:ind w:left="250" w:right="24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en-US" w:bidi="ar"/>
              </w:rPr>
              <w:t>乙方</w:t>
            </w:r>
          </w:p>
        </w:tc>
        <w:tc>
          <w:tcPr>
            <w:tcW w:w="8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52" w:beforeAutospacing="0" w:after="0" w:afterAutospacing="0" w:line="240" w:lineRule="auto"/>
              <w:ind w:left="280" w:right="27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en-US" w:bidi="ar"/>
              </w:rPr>
              <w:t>10</w:t>
            </w:r>
          </w:p>
        </w:tc>
      </w:tr>
      <w:tr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52" w:beforeAutospacing="0" w:after="0" w:afterAutospacing="0" w:line="240" w:lineRule="auto"/>
              <w:ind w:left="1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en-US" w:bidi="ar"/>
              </w:rPr>
              <w:t>8</w:t>
            </w:r>
          </w:p>
        </w:tc>
        <w:tc>
          <w:tcPr>
            <w:tcW w:w="119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92" w:lineRule="exact"/>
              <w:ind w:left="111" w:right="101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en-US" w:bidi="ar"/>
              </w:rPr>
              <w:t>结束阶段</w:t>
            </w:r>
          </w:p>
        </w:tc>
        <w:tc>
          <w:tcPr>
            <w:tcW w:w="414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92" w:lineRule="exact"/>
              <w:ind w:left="111" w:right="101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en-US" w:bidi="ar"/>
              </w:rPr>
              <w:t>甲方倒地连续10秒未能站起来</w:t>
            </w:r>
          </w:p>
        </w:tc>
        <w:tc>
          <w:tcPr>
            <w:tcW w:w="1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92" w:lineRule="exact"/>
              <w:ind w:left="250" w:right="24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en-US" w:bidi="ar"/>
              </w:rPr>
              <w:t>乙方</w:t>
            </w:r>
          </w:p>
        </w:tc>
        <w:tc>
          <w:tcPr>
            <w:tcW w:w="8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52" w:beforeAutospacing="0" w:after="0" w:afterAutospacing="0" w:line="240" w:lineRule="auto"/>
              <w:ind w:left="280" w:right="27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en-US" w:bidi="ar"/>
              </w:rPr>
              <w:t>30</w:t>
            </w:r>
          </w:p>
        </w:tc>
      </w:tr>
      <w:tr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52" w:beforeAutospacing="0" w:after="0" w:afterAutospacing="0" w:line="240" w:lineRule="auto"/>
              <w:ind w:left="1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en-US" w:bidi="ar"/>
              </w:rPr>
              <w:t>9</w:t>
            </w:r>
          </w:p>
        </w:tc>
        <w:tc>
          <w:tcPr>
            <w:tcW w:w="119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en-US"/>
              </w:rPr>
            </w:pPr>
          </w:p>
        </w:tc>
        <w:tc>
          <w:tcPr>
            <w:tcW w:w="41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92" w:lineRule="exact"/>
              <w:ind w:left="111" w:right="101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en-US" w:bidi="ar"/>
              </w:rPr>
              <w:t>甲方提出放弃比赛</w:t>
            </w:r>
          </w:p>
        </w:tc>
        <w:tc>
          <w:tcPr>
            <w:tcW w:w="1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92" w:lineRule="exact"/>
              <w:ind w:left="250" w:right="24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en-US" w:bidi="ar"/>
              </w:rPr>
              <w:t>乙方</w:t>
            </w:r>
          </w:p>
        </w:tc>
        <w:tc>
          <w:tcPr>
            <w:tcW w:w="8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52" w:beforeAutospacing="0" w:after="0" w:afterAutospacing="0" w:line="240" w:lineRule="auto"/>
              <w:ind w:left="280" w:right="27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en-US" w:bidi="ar"/>
              </w:rPr>
              <w:t>30</w:t>
            </w:r>
          </w:p>
        </w:tc>
      </w:tr>
    </w:tbl>
    <w:p>
      <w:pPr>
        <w:pStyle w:val="4"/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0" w:after="0" w:afterAutospacing="0" w:line="312" w:lineRule="auto"/>
        <w:ind w:left="720" w:right="0" w:hanging="720" w:firstLineChars="0"/>
        <w:jc w:val="both"/>
        <w:rPr>
          <w:rFonts w:hint="eastAsia" w:ascii="仿宋_GB2312" w:hAnsi="仿宋_GB2312" w:eastAsia="仿宋_GB2312" w:cs="仿宋_GB2312"/>
          <w:kern w:val="2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2"/>
          <w:sz w:val="24"/>
          <w:szCs w:val="24"/>
          <w:lang w:val="en-US" w:eastAsia="zh-CN" w:bidi="ar"/>
        </w:rPr>
        <w:t>比赛时间</w:t>
      </w:r>
    </w:p>
    <w:p>
      <w:pPr>
        <w:pStyle w:val="4"/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312" w:lineRule="auto"/>
        <w:ind w:left="630" w:leftChars="300" w:right="0" w:firstLine="480" w:firstLineChars="200"/>
        <w:jc w:val="both"/>
        <w:rPr>
          <w:rFonts w:hint="eastAsia" w:ascii="仿宋_GB2312" w:hAnsi="仿宋_GB2312" w:eastAsia="仿宋_GB2312" w:cs="仿宋_GB2312"/>
          <w:kern w:val="2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2"/>
          <w:sz w:val="24"/>
          <w:szCs w:val="24"/>
          <w:lang w:val="en-US" w:eastAsia="zh-CN" w:bidi="ar"/>
        </w:rPr>
        <w:t>每场比赛时间为2分钟，后30秒不限制攻击方式，只要将对面击倒即得分。</w:t>
      </w:r>
    </w:p>
    <w:p>
      <w:pPr>
        <w:pStyle w:val="4"/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0" w:after="0" w:afterAutospacing="0" w:line="312" w:lineRule="auto"/>
        <w:ind w:left="720" w:right="0" w:hanging="720" w:firstLineChars="0"/>
        <w:jc w:val="both"/>
        <w:rPr>
          <w:rFonts w:hint="eastAsia" w:ascii="仿宋_GB2312" w:hAnsi="仿宋_GB2312" w:eastAsia="仿宋_GB2312" w:cs="仿宋_GB2312"/>
          <w:b w:val="0"/>
          <w:bCs w:val="0"/>
          <w:kern w:val="2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24"/>
          <w:szCs w:val="24"/>
          <w:lang w:val="en-US" w:eastAsia="zh-CN" w:bidi="ar"/>
        </w:rPr>
        <w:t>黄牌警告</w:t>
      </w:r>
    </w:p>
    <w:p>
      <w:pPr>
        <w:pStyle w:val="4"/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312" w:lineRule="auto"/>
        <w:ind w:left="630" w:leftChars="300" w:right="0" w:firstLine="480" w:firstLineChars="200"/>
        <w:jc w:val="both"/>
        <w:rPr>
          <w:rFonts w:hint="eastAsia" w:ascii="仿宋_GB2312" w:hAnsi="仿宋_GB2312" w:eastAsia="仿宋_GB2312" w:cs="仿宋_GB2312"/>
          <w:kern w:val="2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2"/>
          <w:sz w:val="24"/>
          <w:szCs w:val="24"/>
          <w:lang w:val="en-US" w:eastAsia="zh-CN" w:bidi="ar"/>
        </w:rPr>
        <w:t>当一方机器人使用蹲姿移动，或使用蹲姿攻及侧击击中对方，裁判将给予裁判黄牌警告。</w:t>
      </w:r>
    </w:p>
    <w:p>
      <w:pPr>
        <w:pStyle w:val="4"/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0" w:after="0" w:afterAutospacing="0" w:line="312" w:lineRule="auto"/>
        <w:ind w:left="720" w:right="0" w:hanging="720" w:firstLineChars="0"/>
        <w:jc w:val="both"/>
        <w:rPr>
          <w:rFonts w:hint="eastAsia" w:ascii="仿宋_GB2312" w:hAnsi="仿宋_GB2312" w:eastAsia="仿宋_GB2312" w:cs="仿宋_GB2312"/>
          <w:b w:val="0"/>
          <w:bCs w:val="0"/>
          <w:kern w:val="2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24"/>
          <w:szCs w:val="24"/>
          <w:lang w:val="en-US" w:eastAsia="zh-CN" w:bidi="ar"/>
        </w:rPr>
        <w:t>特殊攻击</w:t>
      </w:r>
    </w:p>
    <w:p>
      <w:pPr>
        <w:pStyle w:val="4"/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312" w:lineRule="auto"/>
        <w:ind w:left="630" w:leftChars="300" w:right="0" w:firstLine="480" w:firstLineChars="200"/>
        <w:jc w:val="both"/>
        <w:rPr>
          <w:rFonts w:hint="eastAsia" w:ascii="仿宋_GB2312" w:hAnsi="仿宋_GB2312" w:eastAsia="仿宋_GB2312" w:cs="仿宋_GB2312"/>
          <w:kern w:val="2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2"/>
          <w:sz w:val="24"/>
          <w:szCs w:val="24"/>
          <w:lang w:val="en-US" w:eastAsia="zh-CN" w:bidi="ar"/>
        </w:rPr>
        <w:t>当一方使用特殊攻击使对方倒地/出界相较于常规攻击方式得分更高，特殊攻击方式包括：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12" w:lineRule="auto"/>
        <w:ind w:left="840" w:leftChars="400" w:right="0" w:firstLine="480" w:firstLineChars="200"/>
        <w:jc w:val="both"/>
        <w:rPr>
          <w:rFonts w:hint="eastAsia" w:ascii="仿宋_GB2312" w:hAnsi="仿宋_GB2312" w:eastAsia="仿宋_GB2312" w:cs="仿宋_GB2312"/>
          <w:kern w:val="2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2"/>
          <w:sz w:val="24"/>
          <w:szCs w:val="24"/>
          <w:lang w:val="en-US" w:eastAsia="zh-CN" w:bidi="ar"/>
        </w:rPr>
        <w:t>①通过某种方式（如过肩摔）使得对方机器人离地超过本方腰部后摔倒；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12" w:lineRule="auto"/>
        <w:ind w:left="840" w:leftChars="400" w:right="0" w:firstLine="480" w:firstLineChars="200"/>
        <w:jc w:val="both"/>
        <w:rPr>
          <w:rFonts w:hint="eastAsia" w:ascii="仿宋_GB2312" w:hAnsi="仿宋_GB2312" w:eastAsia="仿宋_GB2312" w:cs="仿宋_GB2312"/>
          <w:kern w:val="2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2"/>
          <w:sz w:val="24"/>
          <w:szCs w:val="24"/>
          <w:lang w:val="en-US" w:eastAsia="zh-CN" w:bidi="ar"/>
        </w:rPr>
        <w:t>②使用高于本方腰部的踢腿，踢倒对手；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12" w:lineRule="auto"/>
        <w:ind w:left="840" w:leftChars="400" w:right="0" w:firstLine="480" w:firstLineChars="200"/>
        <w:jc w:val="both"/>
        <w:rPr>
          <w:rFonts w:hint="eastAsia" w:ascii="仿宋_GB2312" w:hAnsi="仿宋_GB2312" w:eastAsia="仿宋_GB2312" w:cs="仿宋_GB2312"/>
          <w:kern w:val="2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2"/>
          <w:sz w:val="24"/>
          <w:szCs w:val="24"/>
          <w:lang w:val="en-US" w:eastAsia="zh-CN" w:bidi="ar"/>
        </w:rPr>
        <w:t>③在水平面内旋转超过180°击倒对方。</w:t>
      </w:r>
    </w:p>
    <w:p>
      <w:pPr>
        <w:pStyle w:val="4"/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0" w:after="0" w:afterAutospacing="0" w:line="312" w:lineRule="auto"/>
        <w:ind w:left="720" w:right="0" w:hanging="720" w:firstLineChars="0"/>
        <w:jc w:val="both"/>
        <w:rPr>
          <w:rFonts w:hint="eastAsia" w:ascii="仿宋_GB2312" w:hAnsi="仿宋_GB2312" w:eastAsia="仿宋_GB2312" w:cs="仿宋_GB2312"/>
          <w:b w:val="0"/>
          <w:bCs w:val="0"/>
          <w:kern w:val="2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24"/>
          <w:szCs w:val="24"/>
          <w:lang w:val="en-US" w:eastAsia="zh-CN" w:bidi="ar"/>
        </w:rPr>
        <w:t>胜利条件</w:t>
      </w:r>
    </w:p>
    <w:p>
      <w:pPr>
        <w:pStyle w:val="4"/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312" w:lineRule="auto"/>
        <w:ind w:left="630" w:leftChars="300" w:right="0" w:firstLine="480" w:firstLineChars="200"/>
        <w:jc w:val="both"/>
        <w:rPr>
          <w:rFonts w:hint="eastAsia" w:ascii="仿宋_GB2312" w:hAnsi="仿宋_GB2312" w:eastAsia="仿宋_GB2312" w:cs="仿宋_GB2312"/>
          <w:kern w:val="2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2"/>
          <w:sz w:val="24"/>
          <w:szCs w:val="24"/>
          <w:lang w:val="en-US" w:eastAsia="zh-CN" w:bidi="ar"/>
        </w:rPr>
        <w:t>淘汰赛按依次按以下条目判定胜负：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12" w:lineRule="auto"/>
        <w:ind w:left="840" w:leftChars="400" w:right="0" w:firstLine="480" w:firstLineChars="200"/>
        <w:jc w:val="both"/>
        <w:rPr>
          <w:rFonts w:hint="eastAsia" w:ascii="仿宋_GB2312" w:hAnsi="仿宋_GB2312" w:eastAsia="仿宋_GB2312" w:cs="仿宋_GB2312"/>
          <w:kern w:val="2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2"/>
          <w:sz w:val="24"/>
          <w:szCs w:val="24"/>
          <w:lang w:val="en-US" w:eastAsia="zh-CN" w:bidi="ar"/>
        </w:rPr>
        <w:t>①比赛时间结束时，分数高者获胜；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12" w:lineRule="auto"/>
        <w:ind w:left="840" w:leftChars="400" w:right="0" w:firstLine="480" w:firstLineChars="200"/>
        <w:jc w:val="both"/>
        <w:rPr>
          <w:rFonts w:hint="eastAsia" w:ascii="仿宋_GB2312" w:hAnsi="仿宋_GB2312" w:eastAsia="仿宋_GB2312" w:cs="仿宋_GB2312"/>
          <w:kern w:val="2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2"/>
          <w:sz w:val="24"/>
          <w:szCs w:val="24"/>
          <w:lang w:val="en-US" w:eastAsia="zh-CN" w:bidi="ar"/>
        </w:rPr>
        <w:t>②黄牌数少的队伍获胜；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12" w:lineRule="auto"/>
        <w:ind w:left="840" w:leftChars="400" w:right="0" w:firstLine="480" w:firstLineChars="200"/>
        <w:jc w:val="both"/>
        <w:rPr>
          <w:rFonts w:hint="eastAsia" w:ascii="仿宋_GB2312" w:hAnsi="仿宋_GB2312" w:eastAsia="仿宋_GB2312" w:cs="仿宋_GB2312"/>
          <w:kern w:val="2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2"/>
          <w:sz w:val="24"/>
          <w:szCs w:val="24"/>
          <w:lang w:val="en-US" w:eastAsia="zh-CN" w:bidi="ar"/>
        </w:rPr>
        <w:t>③重量轻的机器人获胜；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12" w:lineRule="auto"/>
        <w:ind w:left="840" w:leftChars="400" w:right="0" w:firstLine="480" w:firstLineChars="200"/>
        <w:jc w:val="both"/>
        <w:rPr>
          <w:rFonts w:hint="eastAsia" w:ascii="仿宋_GB2312" w:hAnsi="仿宋_GB2312" w:eastAsia="仿宋_GB2312" w:cs="仿宋_GB2312"/>
          <w:kern w:val="2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2"/>
          <w:sz w:val="24"/>
          <w:szCs w:val="24"/>
          <w:lang w:val="en-US" w:eastAsia="zh-CN" w:bidi="ar"/>
        </w:rPr>
        <w:t>④主裁根据机器人表现判断胜负。</w:t>
      </w:r>
    </w:p>
    <w:p>
      <w:pPr>
        <w:pStyle w:val="4"/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0" w:after="0" w:afterAutospacing="0" w:line="312" w:lineRule="auto"/>
        <w:ind w:left="720" w:right="0" w:hanging="720" w:firstLineChars="0"/>
        <w:jc w:val="both"/>
        <w:rPr>
          <w:rFonts w:hint="eastAsia" w:ascii="仿宋_GB2312" w:hAnsi="仿宋_GB2312" w:eastAsia="仿宋_GB2312" w:cs="仿宋_GB2312"/>
          <w:kern w:val="2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2"/>
          <w:sz w:val="24"/>
          <w:szCs w:val="24"/>
          <w:lang w:val="en-US" w:eastAsia="zh-CN" w:bidi="ar"/>
        </w:rPr>
        <w:t>速胜条件</w:t>
      </w:r>
    </w:p>
    <w:p>
      <w:pPr>
        <w:pStyle w:val="4"/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312" w:lineRule="auto"/>
        <w:ind w:left="630" w:leftChars="300" w:right="0" w:firstLine="480" w:firstLineChars="200"/>
        <w:jc w:val="both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2"/>
          <w:sz w:val="24"/>
          <w:szCs w:val="24"/>
          <w:lang w:val="en-US" w:eastAsia="zh-CN" w:bidi="ar"/>
        </w:rPr>
        <w:t>一方倒地连续10秒未能站起来，则被“K.O.”，对方直接取得比赛的胜利。</w:t>
      </w:r>
    </w:p>
    <w:bookmarkEnd w:id="0"/>
    <w:p>
      <w:pPr>
        <w:pStyle w:val="3"/>
        <w:numPr>
          <w:ilvl w:val="0"/>
          <w:numId w:val="2"/>
        </w:numPr>
        <w:spacing w:before="240" w:after="240" w:line="312" w:lineRule="auto"/>
        <w:ind w:left="420" w:firstLineChars="0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比赛场地及道具</w:t>
      </w:r>
    </w:p>
    <w:p>
      <w:pPr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（1）场地要求</w:t>
      </w:r>
    </w:p>
    <w:p>
      <w:pPr>
        <w:ind w:firstLine="480" w:firstLineChars="20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比赛场地场地长宽为1.5m*1.5m，详见图1、图2。</w:t>
      </w:r>
    </w:p>
    <w:p>
      <w:pPr>
        <w:jc w:val="center"/>
        <w:rPr>
          <w:rFonts w:hint="eastAsia" w:ascii="仿宋_GB2312" w:hAnsi="仿宋_GB2312" w:eastAsia="仿宋_GB2312" w:cs="仿宋_GB2312"/>
          <w:sz w:val="24"/>
          <w:szCs w:val="24"/>
        </w:rPr>
      </w:pPr>
      <w:r>
        <w:drawing>
          <wp:inline distT="0" distB="0" distL="114300" distR="114300">
            <wp:extent cx="4319905" cy="2844165"/>
            <wp:effectExtent l="0" t="0" r="23495" b="63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19905" cy="2844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82" w:firstLineChars="200"/>
        <w:jc w:val="center"/>
        <w:rPr>
          <w:rFonts w:hint="eastAsia" w:ascii="仿宋_GB2312" w:hAnsi="仿宋_GB2312" w:eastAsia="仿宋_GB2312" w:cs="仿宋_GB2312"/>
          <w:b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 xml:space="preserve">图1 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ROBOTAC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人型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功夫搏击赛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场地轴测图</w:t>
      </w:r>
    </w:p>
    <w:p>
      <w:pPr>
        <w:jc w:val="center"/>
        <w:rPr>
          <w:rFonts w:hint="eastAsia" w:ascii="仿宋_GB2312" w:hAnsi="仿宋_GB2312" w:eastAsia="仿宋_GB2312" w:cs="仿宋_GB2312"/>
          <w:color w:val="FF0000"/>
          <w:sz w:val="24"/>
          <w:szCs w:val="24"/>
        </w:rPr>
      </w:pPr>
      <w:r>
        <w:drawing>
          <wp:inline distT="0" distB="0" distL="114300" distR="114300">
            <wp:extent cx="5269865" cy="3661410"/>
            <wp:effectExtent l="0" t="0" r="13335" b="2159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661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82" w:firstLineChars="200"/>
        <w:jc w:val="center"/>
        <w:rPr>
          <w:rFonts w:hint="eastAsia" w:ascii="仿宋_GB2312" w:hAnsi="仿宋_GB2312" w:eastAsia="仿宋_GB2312" w:cs="仿宋_GB2312"/>
          <w:b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 xml:space="preserve">图2 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ROBOTAC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人型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功夫搏击赛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场地尺寸图</w:t>
      </w:r>
    </w:p>
    <w:p>
      <w:pPr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（2）道具要求</w:t>
      </w:r>
    </w:p>
    <w:p>
      <w:pPr>
        <w:ind w:firstLine="480" w:firstLineChars="20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比赛中参赛队机器人不得使用除本体以外的其他附加攻击方式，如：喷水、喷火、发射弹丸等。</w:t>
      </w:r>
    </w:p>
    <w:p>
      <w:pPr>
        <w:pStyle w:val="3"/>
        <w:numPr>
          <w:ilvl w:val="0"/>
          <w:numId w:val="2"/>
        </w:numPr>
        <w:spacing w:before="240" w:after="240" w:line="312" w:lineRule="auto"/>
        <w:ind w:left="420" w:firstLineChars="0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机器人</w:t>
      </w:r>
    </w:p>
    <w:p>
      <w:pPr>
        <w:ind w:firstLine="36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每支参赛队只允许1台人形机器人参赛，参赛机器人要求如下：</w:t>
      </w:r>
    </w:p>
    <w:p>
      <w:pPr>
        <w:ind w:firstLine="36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机器人尺寸≤（肩宽）250mm×（身厚）150mm×（身高）600mm，同时身高≥300mm（即机器人的身高为300～600mm）。规定机器人正面往前、立正姿势站立时，正对机器人观察，左右为肩宽方向，前后为身厚方向，上下为身高方向；</w:t>
      </w:r>
    </w:p>
    <w:p>
      <w:pPr>
        <w:ind w:firstLine="36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机器人单足尺寸≤（长）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80</w:t>
      </w:r>
      <w:r>
        <w:rPr>
          <w:rFonts w:hint="eastAsia" w:ascii="仿宋_GB2312" w:hAnsi="仿宋_GB2312" w:eastAsia="仿宋_GB2312" w:cs="仿宋_GB2312"/>
          <w:sz w:val="24"/>
          <w:szCs w:val="24"/>
        </w:rPr>
        <w:t>mm ×（宽）1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24"/>
          <w:szCs w:val="24"/>
        </w:rPr>
        <w:t>0mm。规定机器人正面往前、立正姿势站立时，正视机器人单足看去，左右为长度方向，前后为宽度方向；机器人的手臂长度≤腿长。规定机器人的腿长度是从腿最高前后转轴到脚底板的距离；机器人重量≤4Kg。</w:t>
      </w:r>
    </w:p>
    <w:p>
      <w:pPr>
        <w:ind w:firstLine="36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机器人在垂直方向上的重心必须高于腿最高前后转轴位置。检录裁判机器人重心测量时，使机器人平躺或卧于官方测量工具上方，双腿完全伸直，双臂置于躯干两侧比水平展直时更低的位置。</w:t>
      </w:r>
    </w:p>
    <w:p>
      <w:pPr>
        <w:ind w:firstLine="360"/>
        <w:jc w:val="center"/>
      </w:pPr>
      <w:r>
        <w:drawing>
          <wp:inline distT="0" distB="0" distL="114300" distR="114300">
            <wp:extent cx="4077335" cy="1441450"/>
            <wp:effectExtent l="0" t="0" r="12065" b="6350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77335" cy="144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20" w:firstLineChars="200"/>
        <w:jc w:val="center"/>
        <w:rPr>
          <w:b/>
          <w:bCs/>
          <w:sz w:val="21"/>
          <w:szCs w:val="20"/>
          <w:highlight w:val="none"/>
        </w:rPr>
      </w:pPr>
      <w:r>
        <w:rPr>
          <w:rFonts w:hint="eastAsia"/>
          <w:b/>
          <w:bCs/>
          <w:sz w:val="21"/>
          <w:szCs w:val="20"/>
          <w:highlight w:val="none"/>
        </w:rPr>
        <w:t>图3 人形机器人重心测量测量示意图</w:t>
      </w:r>
    </w:p>
    <w:p>
      <w:pPr>
        <w:ind w:firstLine="36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机器人禁止使用蹲姿进行移动和攻击。蹲姿是指膝关节角度≤90°，或者髋关节左右打开角度≥90°。</w:t>
      </w:r>
    </w:p>
    <w:p>
      <w:pPr>
        <w:ind w:firstLine="360"/>
        <w:jc w:val="center"/>
      </w:pPr>
      <w:r>
        <w:rPr>
          <w:rFonts w:hint="eastAsia"/>
          <w:lang w:val="en-US" w:eastAsia="zh-CN"/>
        </w:rPr>
        <w:t>·</w:t>
      </w:r>
      <w:r>
        <w:drawing>
          <wp:inline distT="0" distB="0" distL="114300" distR="114300">
            <wp:extent cx="4375785" cy="1999615"/>
            <wp:effectExtent l="0" t="0" r="18415" b="6985"/>
            <wp:docPr id="12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75785" cy="199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20" w:firstLineChars="200"/>
        <w:jc w:val="center"/>
        <w:rPr>
          <w:b/>
          <w:bCs/>
          <w:sz w:val="21"/>
          <w:szCs w:val="20"/>
          <w:highlight w:val="none"/>
        </w:rPr>
      </w:pPr>
      <w:r>
        <w:rPr>
          <w:rFonts w:hint="eastAsia"/>
          <w:b/>
          <w:bCs/>
          <w:sz w:val="21"/>
          <w:szCs w:val="20"/>
          <w:highlight w:val="none"/>
        </w:rPr>
        <w:t>图4 人形机器人蹲姿示意图</w:t>
      </w:r>
    </w:p>
    <w:p>
      <w:pPr>
        <w:ind w:firstLine="360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机器人禁止使用侧向攻击，。侧向攻击是指如图示机器人向侧面前45度和后45度范围内对敌方进行的击打。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当机器人腰部发生旋转时，以机器人双足的朝向确定前方向。</w:t>
      </w:r>
    </w:p>
    <w:p>
      <w:pPr>
        <w:ind w:firstLine="360"/>
        <w:jc w:val="center"/>
      </w:pPr>
    </w:p>
    <w:p>
      <w:pPr>
        <w:ind w:firstLine="360"/>
        <w:jc w:val="center"/>
      </w:pPr>
      <w:r>
        <w:drawing>
          <wp:inline distT="0" distB="0" distL="114300" distR="114300">
            <wp:extent cx="2948940" cy="2647950"/>
            <wp:effectExtent l="0" t="0" r="22860" b="19050"/>
            <wp:docPr id="8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48940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20" w:firstLineChars="200"/>
        <w:jc w:val="center"/>
        <w:rPr>
          <w:b/>
          <w:bCs/>
          <w:sz w:val="21"/>
          <w:szCs w:val="20"/>
          <w:highlight w:val="none"/>
        </w:rPr>
      </w:pPr>
      <w:r>
        <w:rPr>
          <w:rFonts w:hint="eastAsia"/>
          <w:b/>
          <w:bCs/>
          <w:sz w:val="21"/>
          <w:szCs w:val="20"/>
          <w:highlight w:val="none"/>
        </w:rPr>
        <w:t>图5 人形机器人侧向攻击示意图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24"/>
          <w:szCs w:val="24"/>
          <w:lang w:val="en-US" w:eastAsia="zh-CN"/>
        </w:rPr>
      </w:pPr>
    </w:p>
    <w:p>
      <w:pPr>
        <w:pStyle w:val="3"/>
        <w:numPr>
          <w:ilvl w:val="0"/>
          <w:numId w:val="2"/>
        </w:numPr>
        <w:spacing w:before="240" w:after="240" w:line="312" w:lineRule="auto"/>
        <w:ind w:left="420" w:firstLineChars="0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参赛队</w:t>
      </w:r>
    </w:p>
    <w:p>
      <w:pPr>
        <w:ind w:left="720" w:hanging="72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（1）  参赛队员须为ROBOTAC参赛校学生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4"/>
          <w:szCs w:val="24"/>
        </w:rPr>
        <w:t>每支参赛队最多由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4"/>
          <w:szCs w:val="24"/>
        </w:rPr>
        <w:t>名学生队员和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最多</w:t>
      </w:r>
      <w:r>
        <w:rPr>
          <w:rFonts w:hint="eastAsia" w:ascii="仿宋_GB2312" w:hAnsi="仿宋_GB2312" w:eastAsia="仿宋_GB2312" w:cs="仿宋_GB2312"/>
          <w:sz w:val="24"/>
          <w:szCs w:val="24"/>
        </w:rPr>
        <w:t>2名指导教师组成，每支参赛队允许1名学生队员上场操作。</w:t>
      </w:r>
    </w:p>
    <w:p>
      <w:pPr>
        <w:ind w:left="720" w:hanging="720"/>
        <w:rPr>
          <w:rFonts w:hint="eastAsia" w:ascii="仿宋_GB2312" w:hAnsi="仿宋_GB2312" w:eastAsia="仿宋_GB2312" w:cs="仿宋_GB2312"/>
          <w:sz w:val="24"/>
          <w:szCs w:val="24"/>
        </w:rPr>
      </w:pPr>
      <w:bookmarkStart w:id="1" w:name="_Hlk61005552"/>
      <w:r>
        <w:rPr>
          <w:rFonts w:hint="eastAsia" w:ascii="仿宋_GB2312" w:hAnsi="仿宋_GB2312" w:eastAsia="仿宋_GB2312" w:cs="仿宋_GB2312"/>
          <w:sz w:val="24"/>
          <w:szCs w:val="24"/>
        </w:rPr>
        <w:t>（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24"/>
          <w:szCs w:val="24"/>
        </w:rPr>
        <w:t>）  比赛过程中，操作手必须在指定操作区内活动，未经裁判许可不得离开操作区。</w:t>
      </w:r>
    </w:p>
    <w:bookmarkEnd w:id="1"/>
    <w:p>
      <w:pPr>
        <w:pStyle w:val="3"/>
        <w:numPr>
          <w:ilvl w:val="0"/>
          <w:numId w:val="2"/>
        </w:numPr>
        <w:spacing w:before="240" w:after="240" w:line="312" w:lineRule="auto"/>
        <w:ind w:left="420" w:firstLineChars="0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比赛</w:t>
      </w:r>
    </w:p>
    <w:p>
      <w:pPr>
        <w:pStyle w:val="8"/>
        <w:numPr>
          <w:ilvl w:val="0"/>
          <w:numId w:val="4"/>
        </w:numPr>
        <w:ind w:left="720" w:hanging="720" w:firstLineChars="0"/>
        <w:jc w:val="left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 xml:space="preserve">  比赛开始前，各队有一分钟准备时间，将机器人置于对应的启动区，并进行必要的调整与设置，机器人可以加电，但不得运行出启动区。</w:t>
      </w:r>
    </w:p>
    <w:p>
      <w:pPr>
        <w:pStyle w:val="8"/>
        <w:numPr>
          <w:ilvl w:val="0"/>
          <w:numId w:val="4"/>
        </w:numPr>
        <w:ind w:left="720" w:hanging="720" w:firstLineChars="0"/>
        <w:jc w:val="left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 xml:space="preserve">  比赛开始以比赛哨响为准，机器人从启动区启动。机器人需要在比赛开始后10秒内完成启动，之后不得再接触机器人。</w:t>
      </w:r>
    </w:p>
    <w:p>
      <w:pPr>
        <w:pStyle w:val="8"/>
        <w:numPr>
          <w:ilvl w:val="0"/>
          <w:numId w:val="4"/>
        </w:numPr>
        <w:ind w:left="720" w:hanging="720" w:firstLineChars="0"/>
        <w:jc w:val="left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 xml:space="preserve">  比赛过程中机器人运行到场地或双方机器人缠斗固结在一起，裁判可以暂停比赛，依照规则加减分以后，将双方或一方机器人放回出发区。</w:t>
      </w:r>
    </w:p>
    <w:p>
      <w:pPr>
        <w:pStyle w:val="8"/>
        <w:numPr>
          <w:ilvl w:val="0"/>
          <w:numId w:val="4"/>
        </w:numPr>
        <w:ind w:left="720" w:hanging="720" w:firstLineChars="0"/>
        <w:jc w:val="left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 xml:space="preserve">  比赛过程中双方不应消极比赛，不应长时间“避战”，长时间消极比赛的机器人会被裁判警告，警告过后应当立刻主动进攻。如仍然消极比赛，则裁判对消极比赛的一方做出扣10分处罚。</w:t>
      </w:r>
    </w:p>
    <w:p>
      <w:pPr>
        <w:pStyle w:val="8"/>
        <w:numPr>
          <w:ilvl w:val="0"/>
          <w:numId w:val="4"/>
        </w:numPr>
        <w:ind w:left="720" w:hanging="720" w:firstLineChars="0"/>
        <w:jc w:val="left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 xml:space="preserve">  比赛开始后如机器人在场上出现故障或失控，则自动退出比赛，为了机器人的安全和保护场地，裁判有权根据现场情况要求该机器人断电并拿出场地。</w:t>
      </w:r>
    </w:p>
    <w:p>
      <w:pPr>
        <w:pStyle w:val="8"/>
        <w:numPr>
          <w:ilvl w:val="0"/>
          <w:numId w:val="4"/>
        </w:numPr>
        <w:ind w:left="720" w:hanging="720" w:firstLineChars="0"/>
        <w:jc w:val="left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 xml:space="preserve"> 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参赛队</w:t>
      </w:r>
      <w:r>
        <w:rPr>
          <w:rFonts w:hint="eastAsia" w:ascii="仿宋_GB2312" w:hAnsi="仿宋_GB2312" w:eastAsia="仿宋_GB2312" w:cs="仿宋_GB2312"/>
          <w:sz w:val="24"/>
          <w:szCs w:val="24"/>
        </w:rPr>
        <w:t>做出任何有悖公平竞争精神的行为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，危及场上操作手或裁判、观众安全，不听从裁判指挥、不服从裁判判决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将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取消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该场次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成绩。</w:t>
      </w:r>
    </w:p>
    <w:p>
      <w:pPr>
        <w:pStyle w:val="3"/>
        <w:numPr>
          <w:ilvl w:val="0"/>
          <w:numId w:val="2"/>
        </w:numPr>
        <w:spacing w:before="240" w:after="240" w:line="312" w:lineRule="auto"/>
        <w:ind w:left="420" w:firstLineChars="0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其他</w:t>
      </w:r>
    </w:p>
    <w:p>
      <w:pPr>
        <w:ind w:left="720" w:hanging="72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（1）  裁判有权对规则中未规定的任何行为做出裁决。在有争议的情况下，裁判长的裁决是最终裁决。</w:t>
      </w:r>
    </w:p>
    <w:p>
      <w:pPr>
        <w:ind w:left="720" w:hanging="72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（2）  规则如有修改更新，组委会将在赛事官方网站上发布，以比赛开始前最新发布版本为准。</w:t>
      </w:r>
    </w:p>
    <w:p>
      <w:pPr>
        <w:ind w:left="720" w:hanging="720"/>
        <w:rPr>
          <w:rFonts w:hint="eastAsia" w:ascii="仿宋_GB2312" w:hAnsi="仿宋_GB2312" w:eastAsia="仿宋_GB2312" w:cs="仿宋_GB2312"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（3）  场地尺寸误差范围为±5%，机器人尺寸及重量均为最大限制，不允许误差。为增加赛事观赏性，组委会搭建的正式比赛场地会在保证关键尺寸不变的前提下，在造型、装饰、材料、灯光等方面做出变化，各参赛队的比赛机器人需要具有一定的适应性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28B54A3"/>
    <w:multiLevelType w:val="multilevel"/>
    <w:tmpl w:val="A28B54A3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pStyle w:val="2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3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1">
    <w:nsid w:val="C329CAEB"/>
    <w:multiLevelType w:val="multilevel"/>
    <w:tmpl w:val="C329CAEB"/>
    <w:lvl w:ilvl="0" w:tentative="0">
      <w:start w:val="1"/>
      <w:numFmt w:val="decimal"/>
      <w:lvlText w:val="%1."/>
      <w:lvlJc w:val="left"/>
      <w:pPr>
        <w:ind w:left="982" w:hanging="420"/>
      </w:pPr>
      <w:rPr>
        <w:rFonts w:hint="default"/>
        <w:sz w:val="28"/>
        <w:szCs w:val="28"/>
      </w:rPr>
    </w:lvl>
    <w:lvl w:ilvl="1" w:tentative="0">
      <w:start w:val="1"/>
      <w:numFmt w:val="lowerLetter"/>
      <w:lvlText w:val="%2)"/>
      <w:lvlJc w:val="left"/>
      <w:pPr>
        <w:ind w:left="1402" w:hanging="420"/>
      </w:pPr>
    </w:lvl>
    <w:lvl w:ilvl="2" w:tentative="0">
      <w:start w:val="1"/>
      <w:numFmt w:val="lowerRoman"/>
      <w:lvlText w:val="%3."/>
      <w:lvlJc w:val="right"/>
      <w:pPr>
        <w:ind w:left="1822" w:hanging="420"/>
      </w:pPr>
    </w:lvl>
    <w:lvl w:ilvl="3" w:tentative="0">
      <w:start w:val="1"/>
      <w:numFmt w:val="decimal"/>
      <w:lvlText w:val="%4."/>
      <w:lvlJc w:val="left"/>
      <w:pPr>
        <w:ind w:left="2242" w:hanging="420"/>
      </w:pPr>
    </w:lvl>
    <w:lvl w:ilvl="4" w:tentative="0">
      <w:start w:val="1"/>
      <w:numFmt w:val="lowerLetter"/>
      <w:lvlText w:val="%5)"/>
      <w:lvlJc w:val="left"/>
      <w:pPr>
        <w:ind w:left="2662" w:hanging="420"/>
      </w:pPr>
    </w:lvl>
    <w:lvl w:ilvl="5" w:tentative="0">
      <w:start w:val="1"/>
      <w:numFmt w:val="lowerRoman"/>
      <w:lvlText w:val="%6."/>
      <w:lvlJc w:val="right"/>
      <w:pPr>
        <w:ind w:left="3082" w:hanging="420"/>
      </w:pPr>
    </w:lvl>
    <w:lvl w:ilvl="6" w:tentative="0">
      <w:start w:val="1"/>
      <w:numFmt w:val="decimal"/>
      <w:lvlText w:val="%7."/>
      <w:lvlJc w:val="left"/>
      <w:pPr>
        <w:ind w:left="3502" w:hanging="420"/>
      </w:pPr>
    </w:lvl>
    <w:lvl w:ilvl="7" w:tentative="0">
      <w:start w:val="1"/>
      <w:numFmt w:val="lowerLetter"/>
      <w:lvlText w:val="%8)"/>
      <w:lvlJc w:val="left"/>
      <w:pPr>
        <w:ind w:left="3922" w:hanging="420"/>
      </w:pPr>
    </w:lvl>
    <w:lvl w:ilvl="8" w:tentative="0">
      <w:start w:val="1"/>
      <w:numFmt w:val="lowerRoman"/>
      <w:lvlText w:val="%9."/>
      <w:lvlJc w:val="right"/>
      <w:pPr>
        <w:ind w:left="4342" w:hanging="420"/>
      </w:pPr>
    </w:lvl>
  </w:abstractNum>
  <w:abstractNum w:abstractNumId="2">
    <w:nsid w:val="075E5528"/>
    <w:multiLevelType w:val="multilevel"/>
    <w:tmpl w:val="075E5528"/>
    <w:lvl w:ilvl="0" w:tentative="0">
      <w:start w:val="1"/>
      <w:numFmt w:val="decimal"/>
      <w:suff w:val="nothing"/>
      <w:lvlText w:val="（%1）"/>
      <w:lvlJc w:val="left"/>
      <w:pPr>
        <w:ind w:left="0" w:firstLine="0"/>
      </w:pPr>
      <w:rPr>
        <w:rFonts w:hint="default"/>
        <w:lang w:val="en-US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C5451BE"/>
    <w:multiLevelType w:val="multilevel"/>
    <w:tmpl w:val="5C5451BE"/>
    <w:lvl w:ilvl="0" w:tentative="0">
      <w:start w:val="1"/>
      <w:numFmt w:val="decimal"/>
      <w:lvlText w:val="（%1）"/>
      <w:lvlJc w:val="left"/>
      <w:pPr>
        <w:ind w:left="720" w:hanging="72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default" w:ascii="Times New Roman" w:hAnsi="Times New Roman"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E548FF"/>
    <w:rsid w:val="2CDB400D"/>
    <w:rsid w:val="77E54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3">
    <w:name w:val="heading 3"/>
    <w:basedOn w:val="1"/>
    <w:next w:val="1"/>
    <w:unhideWhenUsed/>
    <w:qFormat/>
    <w:uiPriority w:val="9"/>
    <w:pPr>
      <w:keepNext/>
      <w:keepLines/>
      <w:numPr>
        <w:ilvl w:val="2"/>
        <w:numId w:val="1"/>
      </w:numPr>
      <w:spacing w:before="260" w:beforeLines="0" w:beforeAutospacing="0" w:after="260" w:afterLines="0" w:afterAutospacing="0" w:line="413" w:lineRule="auto"/>
      <w:ind w:firstLine="400"/>
      <w:outlineLvl w:val="2"/>
    </w:pPr>
    <w:rPr>
      <w:b/>
      <w:sz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rPr>
      <w:sz w:val="24"/>
    </w:rPr>
  </w:style>
  <w:style w:type="table" w:customStyle="1" w:styleId="7">
    <w:name w:val="Table Normal"/>
    <w:basedOn w:val="5"/>
    <w:semiHidden/>
    <w:qFormat/>
    <w:uiPriority w:val="2"/>
    <w:pPr>
      <w:widowControl w:val="0"/>
      <w:autoSpaceDE w:val="0"/>
      <w:autoSpaceDN w:val="0"/>
    </w:pPr>
    <w:rPr>
      <w:rFonts w:eastAsia="Times New Roman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18</TotalTime>
  <ScaleCrop>false</ScaleCrop>
  <LinksUpToDate>false</LinksUpToDate>
  <CharactersWithSpaces>0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2025-05-30T21:56:00Z</dcterms:created>
  <dc:creator>一叶扁舟</dc:creator>
  <cp:lastModifiedBy>刘巧玉</cp:lastModifiedBy>
  <dcterms:modified xsi:type="dcterms:W3CDTF">2025-06-06T12:13:49Z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64C2ED11225D51ECFD6A4268EC6A9C0C_43</vt:lpwstr>
  </property>
</Properties>
</file>